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55" w:rsidRPr="009E6255" w:rsidRDefault="009E6255" w:rsidP="009E6255">
      <w:pPr>
        <w:spacing w:after="0" w:line="360" w:lineRule="auto"/>
        <w:ind w:left="120"/>
        <w:jc w:val="center"/>
        <w:rPr>
          <w:sz w:val="24"/>
          <w:szCs w:val="24"/>
        </w:rPr>
      </w:pPr>
      <w:r w:rsidRPr="009E6255">
        <w:rPr>
          <w:rFonts w:ascii="Times New Roman" w:hAnsi="Times New Roman"/>
          <w:b/>
          <w:color w:val="000000"/>
          <w:sz w:val="24"/>
          <w:szCs w:val="24"/>
        </w:rPr>
        <w:t>Аннотация к рабочей программе учебного предмета «Литература»</w:t>
      </w:r>
    </w:p>
    <w:p w:rsidR="009E6255" w:rsidRDefault="009E6255" w:rsidP="009E6255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2B4E6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2B4E6B">
        <w:rPr>
          <w:rFonts w:ascii="Times New Roman" w:hAnsi="Times New Roman"/>
          <w:color w:val="000000"/>
          <w:sz w:val="24"/>
          <w:szCs w:val="24"/>
        </w:rPr>
        <w:t xml:space="preserve"> России от 17.05.2012 г. № 413, зарегистрирован Министерством юстиции Российской Федерации 07.06.2012 г., </w:t>
      </w:r>
      <w:proofErr w:type="spellStart"/>
      <w:r w:rsidRPr="002B4E6B">
        <w:rPr>
          <w:rFonts w:ascii="Times New Roman" w:hAnsi="Times New Roman"/>
          <w:color w:val="000000"/>
          <w:sz w:val="24"/>
          <w:szCs w:val="24"/>
        </w:rPr>
        <w:t>рег</w:t>
      </w:r>
      <w:proofErr w:type="spellEnd"/>
      <w:r w:rsidRPr="002B4E6B">
        <w:rPr>
          <w:rFonts w:ascii="Times New Roman" w:hAnsi="Times New Roman"/>
          <w:color w:val="000000"/>
          <w:sz w:val="24"/>
          <w:szCs w:val="24"/>
        </w:rPr>
        <w:t>. номер — 24480), с учётом Концепции преподавания русского языка и литературы в Российской Федерации</w:t>
      </w:r>
      <w:proofErr w:type="gramEnd"/>
      <w:r w:rsidRPr="002B4E6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>утверждена</w:t>
      </w:r>
      <w:proofErr w:type="gramEnd"/>
      <w:r w:rsidRPr="002B4E6B">
        <w:rPr>
          <w:rFonts w:ascii="Times New Roman" w:hAnsi="Times New Roman"/>
          <w:color w:val="000000"/>
          <w:sz w:val="24"/>
          <w:szCs w:val="24"/>
        </w:rPr>
        <w:t xml:space="preserve"> распоряжением Правительства Российской Федерации от 9 апреля 2016 г. № 637-р). 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</w:t>
      </w: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2B4E6B">
        <w:rPr>
          <w:rFonts w:ascii="Times New Roman" w:hAnsi="Times New Roman"/>
          <w:color w:val="000000"/>
          <w:sz w:val="24"/>
          <w:szCs w:val="24"/>
        </w:rPr>
        <w:t>Х – начала ХХI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 xml:space="preserve">Литературное образование в средней школе преемственно по отношению к курсу литературы в основной школе. Происходит углубление </w:t>
      </w:r>
      <w:proofErr w:type="spellStart"/>
      <w:r w:rsidRPr="002B4E6B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2B4E6B">
        <w:rPr>
          <w:rFonts w:ascii="Times New Roman" w:hAnsi="Times New Roman"/>
          <w:color w:val="000000"/>
          <w:sz w:val="24"/>
          <w:szCs w:val="24"/>
        </w:rPr>
        <w:t xml:space="preserve"> связей с курсом русского языка, истории и предметов художественного цикла, что способствует формированию художественного вкуса и эстетического отношения к окружающему миру. 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2B4E6B">
        <w:rPr>
          <w:rFonts w:ascii="Times New Roman" w:hAnsi="Times New Roman"/>
          <w:color w:val="000000"/>
          <w:sz w:val="24"/>
          <w:szCs w:val="24"/>
        </w:rPr>
        <w:t>Х – начала ХХI века, представлены разделы, включающие произведения литератур народов России и зарубежной литературы.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lastRenderedPageBreak/>
        <w:t xml:space="preserve"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</w:t>
      </w:r>
      <w:bookmarkStart w:id="0" w:name="_GoBack"/>
      <w:bookmarkEnd w:id="0"/>
      <w:r w:rsidRPr="002B4E6B">
        <w:rPr>
          <w:rFonts w:ascii="Times New Roman" w:hAnsi="Times New Roman"/>
          <w:color w:val="000000"/>
          <w:sz w:val="24"/>
          <w:szCs w:val="24"/>
        </w:rPr>
        <w:t xml:space="preserve">в отношении наиболее </w:t>
      </w: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>мотивированных</w:t>
      </w:r>
      <w:proofErr w:type="gramEnd"/>
      <w:r w:rsidRPr="002B4E6B">
        <w:rPr>
          <w:rFonts w:ascii="Times New Roman" w:hAnsi="Times New Roman"/>
          <w:color w:val="000000"/>
          <w:sz w:val="24"/>
          <w:szCs w:val="24"/>
        </w:rPr>
        <w:t xml:space="preserve"> и способных обучающихся, выбравших данный уровень изучения предмета.</w:t>
      </w:r>
    </w:p>
    <w:p w:rsidR="009E6255" w:rsidRPr="002B4E6B" w:rsidRDefault="009E6255" w:rsidP="009E6255">
      <w:pPr>
        <w:spacing w:after="0" w:line="360" w:lineRule="auto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>Цели изучения предмета «Литература» в средней школе состоят: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 xml:space="preserve">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>в развитии ценностно-смысловой сферы личности на основе высоких этических идеалов;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  <w:proofErr w:type="gramEnd"/>
      <w:r w:rsidRPr="002B4E6B">
        <w:rPr>
          <w:rFonts w:ascii="Times New Roman" w:hAnsi="Times New Roman"/>
          <w:color w:val="000000"/>
          <w:sz w:val="24"/>
          <w:szCs w:val="24"/>
        </w:rPr>
        <w:t xml:space="preserve">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 xml:space="preserve"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ХIХ – начала ХХI века, воспитании уважения к отечественной классической литературе как </w:t>
      </w:r>
      <w:proofErr w:type="spellStart"/>
      <w:r w:rsidRPr="002B4E6B">
        <w:rPr>
          <w:rFonts w:ascii="Times New Roman" w:hAnsi="Times New Roman"/>
          <w:color w:val="000000"/>
          <w:sz w:val="24"/>
          <w:szCs w:val="24"/>
        </w:rPr>
        <w:t>социокультурному</w:t>
      </w:r>
      <w:proofErr w:type="spellEnd"/>
      <w:r w:rsidRPr="002B4E6B">
        <w:rPr>
          <w:rFonts w:ascii="Times New Roman" w:hAnsi="Times New Roman"/>
          <w:color w:val="000000"/>
          <w:sz w:val="24"/>
          <w:szCs w:val="24"/>
        </w:rPr>
        <w:t xml:space="preserve"> и эстетическому феномену, освоении в ходе</w:t>
      </w:r>
      <w:proofErr w:type="gramEnd"/>
      <w:r w:rsidRPr="002B4E6B">
        <w:rPr>
          <w:rFonts w:ascii="Times New Roman" w:hAnsi="Times New Roman"/>
          <w:color w:val="000000"/>
          <w:sz w:val="24"/>
          <w:szCs w:val="24"/>
        </w:rPr>
        <w:t xml:space="preserve">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 xml:space="preserve"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</w:t>
      </w:r>
      <w:r w:rsidRPr="002B4E6B">
        <w:rPr>
          <w:rFonts w:ascii="Times New Roman" w:hAnsi="Times New Roman"/>
          <w:color w:val="000000"/>
          <w:sz w:val="24"/>
          <w:szCs w:val="24"/>
        </w:rPr>
        <w:lastRenderedPageBreak/>
        <w:t>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</w:t>
      </w:r>
      <w:proofErr w:type="gramEnd"/>
      <w:r w:rsidRPr="002B4E6B">
        <w:rPr>
          <w:rFonts w:ascii="Times New Roman" w:hAnsi="Times New Roman"/>
          <w:color w:val="000000"/>
          <w:sz w:val="24"/>
          <w:szCs w:val="24"/>
        </w:rPr>
        <w:t xml:space="preserve"> том числе литератур народов России, а также на формирование потребности в </w:t>
      </w:r>
      <w:proofErr w:type="spellStart"/>
      <w:r w:rsidRPr="002B4E6B">
        <w:rPr>
          <w:rFonts w:ascii="Times New Roman" w:hAnsi="Times New Roman"/>
          <w:color w:val="000000"/>
          <w:sz w:val="24"/>
          <w:szCs w:val="24"/>
        </w:rPr>
        <w:t>досуговом</w:t>
      </w:r>
      <w:proofErr w:type="spellEnd"/>
      <w:r w:rsidRPr="002B4E6B">
        <w:rPr>
          <w:rFonts w:ascii="Times New Roman" w:hAnsi="Times New Roman"/>
          <w:color w:val="000000"/>
          <w:sz w:val="24"/>
          <w:szCs w:val="24"/>
        </w:rPr>
        <w:t xml:space="preserve">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 xml:space="preserve">Задачи, связанные с воспитанием читательских качеств </w:t>
      </w:r>
      <w:r w:rsidRPr="002B4E6B">
        <w:rPr>
          <w:rFonts w:ascii="Times New Roman" w:hAnsi="Times New Roman"/>
          <w:color w:val="000000"/>
          <w:spacing w:val="-2"/>
          <w:sz w:val="24"/>
          <w:szCs w:val="24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2B4E6B">
        <w:rPr>
          <w:rFonts w:ascii="Times New Roman" w:hAnsi="Times New Roman"/>
          <w:color w:val="000000"/>
          <w:sz w:val="24"/>
          <w:szCs w:val="24"/>
        </w:rPr>
        <w:t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</w:t>
      </w:r>
      <w:proofErr w:type="gramEnd"/>
      <w:r w:rsidRPr="002B4E6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 xml:space="preserve">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  <w:proofErr w:type="gramEnd"/>
    </w:p>
    <w:p w:rsidR="009E6255" w:rsidRPr="002B4E6B" w:rsidRDefault="009E6255" w:rsidP="009E6255">
      <w:pPr>
        <w:spacing w:after="0" w:line="360" w:lineRule="auto"/>
        <w:ind w:firstLine="600"/>
        <w:jc w:val="both"/>
        <w:rPr>
          <w:sz w:val="24"/>
          <w:szCs w:val="24"/>
        </w:rPr>
      </w:pPr>
      <w:proofErr w:type="gramStart"/>
      <w:r w:rsidRPr="002B4E6B">
        <w:rPr>
          <w:rFonts w:ascii="Times New Roman" w:hAnsi="Times New Roman"/>
          <w:color w:val="000000"/>
          <w:sz w:val="24"/>
          <w:szCs w:val="24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  <w:proofErr w:type="gramEnd"/>
    </w:p>
    <w:p w:rsidR="009E6255" w:rsidRPr="002B4E6B" w:rsidRDefault="009E6255" w:rsidP="009E6255">
      <w:pPr>
        <w:spacing w:after="0" w:line="360" w:lineRule="auto"/>
        <w:ind w:left="120"/>
        <w:jc w:val="both"/>
        <w:rPr>
          <w:sz w:val="24"/>
          <w:szCs w:val="24"/>
        </w:rPr>
      </w:pPr>
      <w:r w:rsidRPr="002B4E6B">
        <w:rPr>
          <w:rFonts w:ascii="Times New Roman" w:hAnsi="Times New Roman"/>
          <w:color w:val="000000"/>
          <w:sz w:val="24"/>
          <w:szCs w:val="24"/>
        </w:rPr>
        <w:t>​</w:t>
      </w:r>
      <w:r w:rsidRPr="002B4E6B">
        <w:rPr>
          <w:sz w:val="24"/>
          <w:szCs w:val="24"/>
        </w:rPr>
        <w:tab/>
      </w:r>
      <w:r w:rsidRPr="002B4E6B">
        <w:rPr>
          <w:rFonts w:ascii="Times New Roman" w:hAnsi="Times New Roman"/>
          <w:color w:val="000000"/>
          <w:sz w:val="24"/>
          <w:szCs w:val="24"/>
        </w:rPr>
        <w:t xml:space="preserve">На изучение литературы в 10–11 классах среднего общего образования на базовом уровне в учебном плане отводится 204 часа: в 10 классе - 102 часа (3 часа в неделю), в 11 классе - 103 часа (3 часа в неделю). </w:t>
      </w:r>
    </w:p>
    <w:p w:rsidR="00000000" w:rsidRDefault="009E6255" w:rsidP="009E6255">
      <w:pPr>
        <w:spacing w:line="360" w:lineRule="auto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E6255"/>
    <w:rsid w:val="009E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2023-10-24T13:03:00Z</dcterms:created>
  <dcterms:modified xsi:type="dcterms:W3CDTF">2023-10-24T13:05:00Z</dcterms:modified>
</cp:coreProperties>
</file>