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79" w:rsidRPr="00071589" w:rsidRDefault="00E04E79" w:rsidP="00E04E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Аннотация к рабочей программе </w:t>
      </w:r>
      <w:r w:rsidRPr="00071589">
        <w:rPr>
          <w:rFonts w:ascii="Times New Roman" w:hAnsi="Times New Roman"/>
          <w:b/>
          <w:color w:val="000000"/>
          <w:sz w:val="28"/>
        </w:rPr>
        <w:t>учебного предмета «История. Базовый уровень»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7E6740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proofErr w:type="gramEnd"/>
      <w:r w:rsidRPr="007E674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color w:val="000000"/>
          <w:sz w:val="24"/>
          <w:szCs w:val="24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Целью </w:t>
      </w:r>
      <w:r w:rsidRPr="007E6740">
        <w:rPr>
          <w:rFonts w:ascii="Times New Roman" w:hAnsi="Times New Roman" w:cs="Times New Roman"/>
          <w:color w:val="000000"/>
          <w:sz w:val="24"/>
          <w:szCs w:val="24"/>
        </w:rPr>
        <w:t xml:space="preserve"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7E674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E6740">
        <w:rPr>
          <w:rFonts w:ascii="Times New Roman" w:hAnsi="Times New Roman" w:cs="Times New Roman"/>
          <w:color w:val="000000"/>
          <w:sz w:val="24"/>
          <w:szCs w:val="24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color w:val="000000"/>
          <w:sz w:val="24"/>
          <w:szCs w:val="24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Задачами </w:t>
      </w:r>
      <w:r w:rsidRPr="007E6740">
        <w:rPr>
          <w:rFonts w:ascii="Times New Roman" w:hAnsi="Times New Roman" w:cs="Times New Roman"/>
          <w:color w:val="000000"/>
          <w:sz w:val="24"/>
          <w:szCs w:val="24"/>
        </w:rPr>
        <w:t>изучения истории являются: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color w:val="000000"/>
          <w:sz w:val="24"/>
          <w:szCs w:val="24"/>
        </w:rPr>
        <w:t xml:space="preserve">углубление социализации </w:t>
      </w:r>
      <w:proofErr w:type="gramStart"/>
      <w:r w:rsidRPr="007E674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E6740">
        <w:rPr>
          <w:rFonts w:ascii="Times New Roman" w:hAnsi="Times New Roman" w:cs="Times New Roman"/>
          <w:color w:val="000000"/>
          <w:sz w:val="24"/>
          <w:szCs w:val="24"/>
        </w:rPr>
        <w:t>, формирование гражданской ответственности и социальной культуры, соответствующей условиям современного мира;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систематических знаний об истории России и всеобщей истории XX – начала XXI </w:t>
      </w:r>
      <w:proofErr w:type="gramStart"/>
      <w:r w:rsidRPr="007E674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E6740">
        <w:rPr>
          <w:rFonts w:ascii="Times New Roman" w:hAnsi="Times New Roman" w:cs="Times New Roman"/>
          <w:color w:val="000000"/>
          <w:sz w:val="24"/>
          <w:szCs w:val="24"/>
        </w:rPr>
        <w:t>.;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</w:t>
      </w:r>
      <w:r w:rsidRPr="007E674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согласия и мира между людьми и народами, в духе демократических ценностей современного общества;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color w:val="000000"/>
          <w:sz w:val="24"/>
          <w:szCs w:val="24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color w:val="000000"/>
          <w:sz w:val="24"/>
          <w:szCs w:val="24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</w:t>
      </w:r>
      <w:proofErr w:type="spellStart"/>
      <w:r w:rsidRPr="007E6740">
        <w:rPr>
          <w:rFonts w:ascii="Times New Roman" w:hAnsi="Times New Roman" w:cs="Times New Roman"/>
          <w:color w:val="000000"/>
          <w:sz w:val="24"/>
          <w:szCs w:val="24"/>
        </w:rPr>
        <w:t>аксиологических</w:t>
      </w:r>
      <w:proofErr w:type="spellEnd"/>
      <w:r w:rsidRPr="007E6740">
        <w:rPr>
          <w:rFonts w:ascii="Times New Roman" w:hAnsi="Times New Roman" w:cs="Times New Roman"/>
          <w:color w:val="000000"/>
          <w:sz w:val="24"/>
          <w:szCs w:val="24"/>
        </w:rPr>
        <w:t xml:space="preserve">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color w:val="000000"/>
          <w:sz w:val="24"/>
          <w:szCs w:val="24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E04E79" w:rsidRPr="007E6740" w:rsidRDefault="00E04E79" w:rsidP="00E04E79">
      <w:pPr>
        <w:spacing w:after="0" w:line="360" w:lineRule="auto"/>
        <w:ind w:left="-28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E6740"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000000" w:rsidRDefault="00E04E7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E04E79"/>
    <w:rsid w:val="00E0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2023-10-24T13:19:00Z</dcterms:created>
  <dcterms:modified xsi:type="dcterms:W3CDTF">2023-10-24T13:22:00Z</dcterms:modified>
</cp:coreProperties>
</file>