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13A6" w:rsidP="003913A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3913A6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информатике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5245E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15245E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Целями изучения информатики на уровне основного общего образования являются: 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</w:t>
      </w:r>
      <w:r w:rsidRPr="0015245E">
        <w:rPr>
          <w:rFonts w:ascii="Times New Roman" w:hAnsi="Times New Roman"/>
          <w:color w:val="000000"/>
          <w:sz w:val="24"/>
          <w:szCs w:val="24"/>
        </w:rPr>
        <w:lastRenderedPageBreak/>
        <w:t>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Информатика в основном общем образовании отражает: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15245E">
        <w:rPr>
          <w:rFonts w:ascii="Times New Roman" w:hAnsi="Times New Roman"/>
          <w:color w:val="000000"/>
          <w:sz w:val="24"/>
          <w:szCs w:val="24"/>
        </w:rPr>
        <w:t>есть</w:t>
      </w:r>
      <w:proofErr w:type="gramEnd"/>
      <w:r w:rsidRPr="0015245E">
        <w:rPr>
          <w:rFonts w:ascii="Times New Roman" w:hAnsi="Times New Roman"/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15245E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15245E">
        <w:rPr>
          <w:rFonts w:ascii="Times New Roman" w:hAnsi="Times New Roman"/>
          <w:color w:val="000000"/>
          <w:sz w:val="24"/>
          <w:szCs w:val="24"/>
        </w:rPr>
        <w:t xml:space="preserve"> и личностных результатов обучения.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15245E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15245E">
        <w:rPr>
          <w:rFonts w:ascii="Times New Roman" w:hAnsi="Times New Roman"/>
          <w:color w:val="000000"/>
          <w:sz w:val="24"/>
          <w:szCs w:val="24"/>
        </w:rPr>
        <w:t xml:space="preserve"> обучающихся: 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5245E">
        <w:rPr>
          <w:rFonts w:ascii="Times New Roman" w:hAnsi="Times New Roman"/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15245E">
        <w:rPr>
          <w:rFonts w:ascii="Times New Roman" w:hAnsi="Times New Roman"/>
          <w:color w:val="000000"/>
          <w:sz w:val="24"/>
          <w:szCs w:val="24"/>
        </w:rPr>
        <w:t>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</w:t>
      </w:r>
      <w:r w:rsidRPr="0015245E">
        <w:rPr>
          <w:rFonts w:ascii="Times New Roman" w:hAnsi="Times New Roman"/>
          <w:color w:val="000000"/>
          <w:sz w:val="24"/>
          <w:szCs w:val="24"/>
        </w:rPr>
        <w:lastRenderedPageBreak/>
        <w:t>помощью практических задач, владение базовыми нормами информационной этики и права, основами информационной безопасности;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цифровая грамотность;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теоретические основы информатики;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алгоритмы и программирование;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информационные технологии.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‌</w:t>
      </w:r>
      <w:bookmarkStart w:id="0" w:name="9c77c369-253a-42d0-9f35-54c4c9eeb23c"/>
      <w:r w:rsidRPr="0015245E">
        <w:rPr>
          <w:rFonts w:ascii="Times New Roman" w:hAnsi="Times New Roman"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0"/>
      <w:r w:rsidRPr="0015245E">
        <w:rPr>
          <w:rFonts w:ascii="Times New Roman" w:hAnsi="Times New Roman"/>
          <w:color w:val="000000"/>
          <w:sz w:val="24"/>
          <w:szCs w:val="24"/>
        </w:rPr>
        <w:t>‌‌</w:t>
      </w:r>
    </w:p>
    <w:p w:rsidR="003913A6" w:rsidRPr="0015245E" w:rsidRDefault="003913A6" w:rsidP="003913A6">
      <w:pPr>
        <w:spacing w:after="0" w:line="360" w:lineRule="auto"/>
        <w:ind w:firstLine="600"/>
        <w:jc w:val="both"/>
        <w:rPr>
          <w:sz w:val="24"/>
          <w:szCs w:val="24"/>
        </w:rPr>
      </w:pPr>
      <w:r w:rsidRPr="0015245E">
        <w:rPr>
          <w:rFonts w:ascii="Times New Roman" w:hAnsi="Times New Roman"/>
          <w:color w:val="000000"/>
          <w:sz w:val="24"/>
          <w:szCs w:val="24"/>
        </w:rPr>
        <w:t>​</w:t>
      </w:r>
    </w:p>
    <w:p w:rsidR="003913A6" w:rsidRPr="003913A6" w:rsidRDefault="003913A6" w:rsidP="003913A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3913A6" w:rsidRPr="0039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13A6"/>
    <w:rsid w:val="0039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2023-10-22T17:29:00Z</dcterms:created>
  <dcterms:modified xsi:type="dcterms:W3CDTF">2023-10-22T17:30:00Z</dcterms:modified>
</cp:coreProperties>
</file>