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C64" w:rsidRPr="00CD7C64" w:rsidRDefault="00CD7C64" w:rsidP="00CD7C64">
      <w:pPr>
        <w:spacing w:after="0" w:line="360" w:lineRule="auto"/>
        <w:ind w:firstLine="14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D7C64">
        <w:rPr>
          <w:rFonts w:ascii="Times New Roman" w:hAnsi="Times New Roman" w:cs="Times New Roman"/>
          <w:b/>
          <w:color w:val="000000"/>
          <w:sz w:val="28"/>
          <w:szCs w:val="27"/>
        </w:rPr>
        <w:t>Аннотация к рабочей программе по физической культуре</w:t>
      </w:r>
    </w:p>
    <w:p w:rsidR="00CD7C64" w:rsidRDefault="00CD7C64" w:rsidP="00CD7C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содержание.</w:t>
      </w:r>
    </w:p>
    <w:p w:rsidR="00CD7C64" w:rsidRDefault="00CD7C64" w:rsidP="00CD7C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самоактуализации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CD7C64" w:rsidRDefault="00CD7C64" w:rsidP="00CD7C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своей социально-ценностной ориентации программа по физической культуре рассматривается как средство подготовки обучающихся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 Программа по физической культуре обеспечивает преемственность с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федеральными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рабочими программами начального общего и среднего общего образования.</w:t>
      </w:r>
    </w:p>
    <w:p w:rsidR="00CD7C64" w:rsidRDefault="00CD7C64" w:rsidP="00CD7C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Основной целью программы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устойчивых мотивов 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потребностей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в бережном отношении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 </w:t>
      </w:r>
    </w:p>
    <w:p w:rsidR="00CD7C64" w:rsidRDefault="00CD7C64" w:rsidP="00CD7C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организма, являющихся основой укрепления их здоровья, повышения надёжности и активности адаптивных процессов.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оздоровительной, спортивной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прикладно-ориентированной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физической культурой, возможности познания своих физических способностей и их целенаправленного развития.</w:t>
      </w:r>
    </w:p>
    <w:p w:rsidR="00CD7C64" w:rsidRDefault="00CD7C64" w:rsidP="00CD7C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Воспитывающее значение программы по физической культуре заключается в содействии активной социализации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основе осмысления и понимания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роли и значения мирового и российского олимпийского движения, приобщения к их культурным ценностям, истории и современному развитию. </w:t>
      </w:r>
    </w:p>
    <w:p w:rsidR="00CD7C64" w:rsidRDefault="00CD7C64" w:rsidP="00CD7C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деятельности.</w:t>
      </w:r>
    </w:p>
    <w:p w:rsidR="00CD7C64" w:rsidRDefault="00CD7C64" w:rsidP="00CD7C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обучающихся, обеспечение единства в развитии их физической, психической и социальной природы. Реализация этой идеи становится возможной на основе содержания учебного предмета, которое представляется двигательной деятельностью с её базовыми компонентами: информационным (знания о физической культуре),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операциональным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(способы самостоятельной деятельности)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мотивационно-процессуальным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(физическое совершенствование).</w:t>
      </w:r>
    </w:p>
    <w:p w:rsidR="00CD7C64" w:rsidRDefault="00CD7C64" w:rsidP="00CD7C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целях усиления мотивационной составляющей учебного предмета «Физическая культура», придания ей личностно значимого смысла, содержание программы по физической культуре представляется системой модулей, которые входят структурными компонентами в раздел «Физическое совершенствование».</w:t>
      </w:r>
    </w:p>
    <w:p w:rsidR="00CD7C64" w:rsidRDefault="00CD7C64" w:rsidP="00CD7C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Инвариантные модули включают в себя содержание базовых видов спорта: гимнастика, лёгкая атлетика, зимние виды спорта (на примере лыжной подготовки), спортивные игры, плавание. Инвариантные модули в своём предметном содержании ориентируются на всестороннюю физическую подготовленность обучающихся, освоение ими технических действий и физических упражнений, содействующих обогащению двигательного опыта.</w:t>
      </w:r>
    </w:p>
    <w:p w:rsidR="00CD7C64" w:rsidRDefault="00CD7C64" w:rsidP="00CD7C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Вариативные модули объединены модулем «Спорт»,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организаций.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физкультурно-спортивного комплекса ГТО, активное вовлечение их в соревновательную деятельность.</w:t>
      </w:r>
    </w:p>
    <w:p w:rsidR="00CD7C64" w:rsidRDefault="00CD7C64" w:rsidP="00CD7C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Модуль «Спорт»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рамках данного модуля представлено примерное содержание «Базовой физической подготовки».</w:t>
      </w:r>
    </w:p>
    <w:p w:rsidR="00CD7C64" w:rsidRDefault="00CD7C64" w:rsidP="00CD7C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Содержание программы по физической культуре представлено по годам обучения, для каждого класса предусмотрен раздел «Универсальные учебные действия», в котором раскрывается вклад предмета в формирование познавательных, коммуникативных и регулятивных действий, соответствующих возможностям и особенностям обучающихся данного возраста. Личностные достижения непосредственно связаны с конкретным содержанием учебного предмета и представлены по мере его раскрытия. </w:t>
      </w:r>
    </w:p>
    <w:p w:rsidR="00CD7C64" w:rsidRDefault="00CD7C64" w:rsidP="00CD7C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‌</w:t>
      </w:r>
      <w:bookmarkStart w:id="0" w:name="10bad217-7d99-408e-b09f-86f4333d94ae"/>
      <w:r>
        <w:rPr>
          <w:rFonts w:ascii="Times New Roman" w:hAnsi="Times New Roman" w:cs="Times New Roman"/>
          <w:color w:val="000000"/>
          <w:sz w:val="24"/>
          <w:szCs w:val="24"/>
        </w:rPr>
        <w:t xml:space="preserve">Общее число часов, рекомендованных для изучения физической культуры на уровне основного общего образования, – 340 часов: в 5 классе – 68 часов (2 часа в неделю), в 6 классе – 68 часов (2 часа в неделю), в 7 классе – 68 часов (2 часа в неделю), в 8 классе – 68 часов (2 часа в неделю), в 9 классе – 68 часа (2 часа в неделю). </w:t>
      </w:r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‌</w:t>
      </w:r>
      <w:proofErr w:type="gramEnd"/>
    </w:p>
    <w:p w:rsidR="00CD7C64" w:rsidRDefault="00CD7C64" w:rsidP="00CD7C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7C64" w:rsidRDefault="00CD7C64" w:rsidP="00CD7C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55F7" w:rsidRDefault="005C55F7"/>
    <w:sectPr w:rsidR="005C5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CD7C64"/>
    <w:rsid w:val="005C55F7"/>
    <w:rsid w:val="00CD7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0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834</Words>
  <Characters>4759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2023-10-22T17:00:00Z</dcterms:created>
  <dcterms:modified xsi:type="dcterms:W3CDTF">2023-10-22T17:01:00Z</dcterms:modified>
</cp:coreProperties>
</file>